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ED4" w:rsidRPr="00941ED4" w:rsidRDefault="00941ED4" w:rsidP="00941ED4">
      <w:pPr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bookmarkStart w:id="0" w:name="_Toc496530304"/>
      <w:r w:rsidRPr="00941ED4">
        <w:rPr>
          <w:rFonts w:ascii="Times New Roman" w:hAnsi="Times New Roman" w:cs="Times New Roman"/>
          <w:sz w:val="24"/>
          <w:szCs w:val="24"/>
        </w:rPr>
        <w:t xml:space="preserve">МИНИСТЕРСТВО НАУКИ И </w:t>
      </w:r>
      <w:r>
        <w:rPr>
          <w:rFonts w:ascii="Times New Roman" w:hAnsi="Times New Roman" w:cs="Times New Roman"/>
          <w:sz w:val="24"/>
          <w:szCs w:val="24"/>
        </w:rPr>
        <w:t xml:space="preserve">ВЫСШЕГО </w:t>
      </w:r>
      <w:r w:rsidRPr="00941ED4">
        <w:rPr>
          <w:rFonts w:ascii="Times New Roman" w:hAnsi="Times New Roman" w:cs="Times New Roman"/>
          <w:sz w:val="24"/>
          <w:szCs w:val="24"/>
        </w:rPr>
        <w:t>ОБРАЗОВАНИЯ РОССИЙСКОЙ ФЕДЕРАЦИИ</w:t>
      </w:r>
    </w:p>
    <w:tbl>
      <w:tblPr>
        <w:tblW w:w="1057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5"/>
      </w:tblGrid>
      <w:tr w:rsidR="00941ED4" w:rsidRPr="0078484D" w:rsidTr="00941ED4">
        <w:tc>
          <w:tcPr>
            <w:tcW w:w="10575" w:type="dxa"/>
            <w:tcBorders>
              <w:top w:val="nil"/>
              <w:left w:val="nil"/>
              <w:bottom w:val="nil"/>
              <w:right w:val="nil"/>
            </w:tcBorders>
          </w:tcPr>
          <w:p w:rsidR="00941ED4" w:rsidRPr="0078484D" w:rsidRDefault="00941ED4" w:rsidP="00F558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ED4" w:rsidRPr="0078484D" w:rsidTr="00941ED4">
        <w:trPr>
          <w:trHeight w:val="1244"/>
        </w:trPr>
        <w:tc>
          <w:tcPr>
            <w:tcW w:w="10575" w:type="dxa"/>
            <w:tcBorders>
              <w:top w:val="nil"/>
              <w:left w:val="nil"/>
              <w:bottom w:val="nil"/>
              <w:right w:val="nil"/>
            </w:tcBorders>
          </w:tcPr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государственное </w:t>
            </w:r>
            <w:r w:rsidR="00176D57">
              <w:rPr>
                <w:rFonts w:ascii="Times New Roman" w:hAnsi="Times New Roman" w:cs="Times New Roman"/>
                <w:b/>
                <w:sz w:val="28"/>
                <w:szCs w:val="28"/>
              </w:rPr>
              <w:t>автономное</w:t>
            </w: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образовательное </w:t>
            </w:r>
          </w:p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«Мурманский арктический университет»</w:t>
            </w:r>
          </w:p>
          <w:p w:rsidR="00941ED4" w:rsidRPr="0078484D" w:rsidRDefault="00176D57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ФГАОУ  ВО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«МА</w:t>
            </w:r>
            <w:r w:rsidR="00941ED4"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У»)</w:t>
            </w:r>
          </w:p>
          <w:p w:rsidR="00941ED4" w:rsidRPr="0078484D" w:rsidRDefault="00941ED4" w:rsidP="00F558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УКАЗАНИЯ </w:t>
      </w: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176D57">
        <w:rPr>
          <w:rFonts w:ascii="Times New Roman" w:hAnsi="Times New Roman" w:cs="Times New Roman"/>
          <w:sz w:val="28"/>
          <w:szCs w:val="28"/>
        </w:rPr>
        <w:t>реферата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b/>
          <w:sz w:val="28"/>
          <w:szCs w:val="28"/>
        </w:rPr>
        <w:t>ОП.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7848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Теория государства и права</w:t>
      </w: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484D">
        <w:rPr>
          <w:rFonts w:ascii="Times New Roman" w:hAnsi="Times New Roman" w:cs="Times New Roman"/>
          <w:sz w:val="28"/>
          <w:szCs w:val="28"/>
        </w:rPr>
        <w:t>Цикл  общепрофессиональных</w:t>
      </w:r>
      <w:proofErr w:type="gramEnd"/>
      <w:r w:rsidRPr="0078484D">
        <w:rPr>
          <w:rFonts w:ascii="Times New Roman" w:hAnsi="Times New Roman" w:cs="Times New Roman"/>
          <w:sz w:val="28"/>
          <w:szCs w:val="28"/>
        </w:rPr>
        <w:t xml:space="preserve"> дисциплин программы подготовки специалистов среднего звена   40.02.01 Право и организация  социального обеспечения</w:t>
      </w:r>
    </w:p>
    <w:p w:rsidR="00941ED4" w:rsidRPr="0078484D" w:rsidRDefault="00941ED4" w:rsidP="00941ED4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83E" w:rsidRPr="0078484D" w:rsidRDefault="0011183E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Мурманск</w:t>
      </w:r>
    </w:p>
    <w:p w:rsidR="00EE7A27" w:rsidRPr="00841BC1" w:rsidRDefault="00941ED4" w:rsidP="0094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84D">
        <w:rPr>
          <w:rFonts w:ascii="Times New Roman" w:hAnsi="Times New Roman" w:cs="Times New Roman"/>
          <w:sz w:val="28"/>
          <w:szCs w:val="28"/>
        </w:rPr>
        <w:t>20</w:t>
      </w:r>
      <w:r w:rsidR="00176D57">
        <w:rPr>
          <w:rFonts w:ascii="Times New Roman" w:hAnsi="Times New Roman" w:cs="Times New Roman"/>
          <w:sz w:val="28"/>
          <w:szCs w:val="28"/>
        </w:rPr>
        <w:t>24</w:t>
      </w:r>
      <w:r w:rsidRPr="0078484D">
        <w:rPr>
          <w:rFonts w:ascii="Times New Roman" w:hAnsi="Times New Roman" w:cs="Times New Roman"/>
          <w:sz w:val="28"/>
          <w:szCs w:val="28"/>
        </w:rPr>
        <w:t xml:space="preserve"> год</w:t>
      </w:r>
      <w:r w:rsidRPr="0078484D">
        <w:rPr>
          <w:rFonts w:ascii="Times New Roman" w:hAnsi="Times New Roman" w:cs="Times New Roman"/>
          <w:sz w:val="28"/>
          <w:szCs w:val="28"/>
        </w:rPr>
        <w:br w:type="page"/>
      </w:r>
      <w:bookmarkEnd w:id="0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151589710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790DFC" w:rsidRDefault="00C307EA" w:rsidP="00C307EA">
          <w:pPr>
            <w:pStyle w:val="a8"/>
            <w:spacing w:before="0" w:line="360" w:lineRule="auto"/>
            <w:jc w:val="center"/>
            <w:rPr>
              <w:rFonts w:ascii="Times New Roman" w:hAnsi="Times New Roman"/>
              <w:b w:val="0"/>
              <w:color w:val="auto"/>
            </w:rPr>
          </w:pPr>
          <w:r>
            <w:rPr>
              <w:rFonts w:ascii="Times New Roman" w:hAnsi="Times New Roman"/>
              <w:b w:val="0"/>
              <w:color w:val="auto"/>
            </w:rPr>
            <w:t>Содержа</w:t>
          </w:r>
          <w:r w:rsidR="00790DFC" w:rsidRPr="00C307EA">
            <w:rPr>
              <w:rFonts w:ascii="Times New Roman" w:hAnsi="Times New Roman"/>
              <w:b w:val="0"/>
              <w:color w:val="auto"/>
            </w:rPr>
            <w:t>ние</w:t>
          </w:r>
        </w:p>
        <w:p w:rsidR="00C307EA" w:rsidRPr="00C307EA" w:rsidRDefault="00C307EA" w:rsidP="00C307EA">
          <w:pPr>
            <w:rPr>
              <w:lang w:eastAsia="ru-RU"/>
            </w:rPr>
          </w:pPr>
        </w:p>
        <w:p w:rsidR="00C307EA" w:rsidRPr="00C307EA" w:rsidRDefault="00790DFC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r w:rsidRPr="00C307EA">
            <w:rPr>
              <w:rFonts w:ascii="Times New Roman" w:hAnsi="Times New Roman"/>
              <w:sz w:val="28"/>
            </w:rPr>
            <w:fldChar w:fldCharType="begin"/>
          </w:r>
          <w:r w:rsidRPr="00C307EA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C307EA">
            <w:rPr>
              <w:rFonts w:ascii="Times New Roman" w:hAnsi="Times New Roman"/>
              <w:sz w:val="28"/>
            </w:rPr>
            <w:fldChar w:fldCharType="separate"/>
          </w:r>
          <w:hyperlink w:anchor="_Toc496530304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Методические указания для выполнения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реферата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_Toc496530304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1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5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Цель и задачи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реферата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_Toc496530305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6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Выбор темы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реферата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_Toc496530306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7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Структура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реферата</w:t>
            </w:r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.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_Toc496530307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8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Требования к оформлению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реферата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_Toc496530308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9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содержания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_Toc496530309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0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введения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_Toc496530310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1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основной части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_Toc496530311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2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заключения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_Toc496530312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7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3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списка использованных источников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_Toc496530313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4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 xml:space="preserve">Пример работы над </w:t>
            </w:r>
            <w:r w:rsidR="00176D57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рефератом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_Toc496530314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B46771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5" w:history="1">
            <w:r w:rsidR="00176D5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8"/>
                <w:u w:val="none"/>
                <w:lang w:eastAsia="ru-RU"/>
              </w:rPr>
              <w:t xml:space="preserve">Темы 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_Toc496530315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10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90DFC" w:rsidRDefault="00790DFC" w:rsidP="00C307EA">
          <w:pPr>
            <w:spacing w:after="0" w:line="360" w:lineRule="auto"/>
            <w:jc w:val="center"/>
          </w:pPr>
          <w:r w:rsidRPr="00C307EA">
            <w:rPr>
              <w:rFonts w:ascii="Times New Roman" w:hAnsi="Times New Roman"/>
              <w:bCs/>
              <w:sz w:val="28"/>
            </w:rPr>
            <w:fldChar w:fldCharType="end"/>
          </w:r>
        </w:p>
      </w:sdtContent>
    </w:sdt>
    <w:p w:rsidR="00790DFC" w:rsidRDefault="00790DFC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7EA" w:rsidRDefault="00C30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по написанию </w:t>
      </w:r>
      <w:proofErr w:type="gramStart"/>
      <w:r w:rsidR="00176D57">
        <w:rPr>
          <w:rFonts w:ascii="Times New Roman" w:hAnsi="Times New Roman" w:cs="Times New Roman"/>
          <w:sz w:val="28"/>
          <w:szCs w:val="28"/>
        </w:rPr>
        <w:t xml:space="preserve">реферата </w:t>
      </w:r>
      <w:r w:rsidRPr="00EE7A27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EE7A27">
        <w:rPr>
          <w:rFonts w:ascii="Times New Roman" w:hAnsi="Times New Roman" w:cs="Times New Roman"/>
          <w:sz w:val="28"/>
          <w:szCs w:val="28"/>
        </w:rPr>
        <w:t xml:space="preserve"> Теории государства и права  составлены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76D57">
        <w:rPr>
          <w:rFonts w:ascii="Times New Roman" w:hAnsi="Times New Roman" w:cs="Times New Roman"/>
          <w:sz w:val="28"/>
          <w:szCs w:val="28"/>
        </w:rPr>
        <w:t>40.02.04 Юриспруденция</w:t>
      </w:r>
      <w:r w:rsidRPr="00EE7A27">
        <w:rPr>
          <w:rFonts w:ascii="Times New Roman" w:hAnsi="Times New Roman" w:cs="Times New Roman"/>
          <w:sz w:val="28"/>
          <w:szCs w:val="28"/>
        </w:rPr>
        <w:t>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56381">
        <w:rPr>
          <w:rFonts w:ascii="Times New Roman" w:hAnsi="Times New Roman" w:cs="Times New Roman"/>
          <w:sz w:val="28"/>
          <w:szCs w:val="28"/>
        </w:rPr>
        <w:t>реферата</w:t>
      </w:r>
      <w:r w:rsidRPr="00EE7A27">
        <w:rPr>
          <w:rFonts w:ascii="Times New Roman" w:hAnsi="Times New Roman" w:cs="Times New Roman"/>
          <w:sz w:val="28"/>
          <w:szCs w:val="28"/>
        </w:rPr>
        <w:t xml:space="preserve"> по курсу Теория государства и права является важным и неотъемлемым средством самостоятельного изучения данной дисциплины, а также формой отчетности. </w:t>
      </w:r>
      <w:r w:rsidR="00156381">
        <w:rPr>
          <w:rFonts w:ascii="Times New Roman" w:hAnsi="Times New Roman" w:cs="Times New Roman"/>
          <w:sz w:val="28"/>
          <w:szCs w:val="28"/>
        </w:rPr>
        <w:t>Реферат</w:t>
      </w:r>
      <w:r w:rsidRPr="00EE7A27">
        <w:rPr>
          <w:rFonts w:ascii="Times New Roman" w:hAnsi="Times New Roman" w:cs="Times New Roman"/>
          <w:sz w:val="28"/>
          <w:szCs w:val="28"/>
        </w:rPr>
        <w:t xml:space="preserve"> позволяет студентам творчески и самостоятельно работать с различными источниками.</w:t>
      </w:r>
    </w:p>
    <w:p w:rsidR="00841BC1" w:rsidRPr="00EE7A27" w:rsidRDefault="00841BC1" w:rsidP="00EE7A2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96530305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и задачи </w:t>
      </w:r>
      <w:bookmarkEnd w:id="1"/>
      <w:r w:rsidR="00156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реферата</w:t>
      </w:r>
    </w:p>
    <w:p w:rsidR="00841BC1" w:rsidRPr="00EE7A27" w:rsidRDefault="0015638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</w:t>
      </w:r>
      <w:r w:rsidR="00841BC1" w:rsidRPr="00EE7A27">
        <w:rPr>
          <w:rFonts w:ascii="Times New Roman" w:hAnsi="Times New Roman" w:cs="Times New Roman"/>
          <w:sz w:val="28"/>
          <w:szCs w:val="28"/>
        </w:rPr>
        <w:t xml:space="preserve"> — это одна из форм учебной работы, выполняя которую студент учится письменно излагать теоретические вопросы. Цель </w:t>
      </w:r>
      <w:r>
        <w:rPr>
          <w:rFonts w:ascii="Times New Roman" w:hAnsi="Times New Roman" w:cs="Times New Roman"/>
          <w:sz w:val="28"/>
          <w:szCs w:val="28"/>
        </w:rPr>
        <w:t>реферата</w:t>
      </w:r>
      <w:r w:rsidR="00841BC1" w:rsidRPr="00EE7A27">
        <w:rPr>
          <w:rFonts w:ascii="Times New Roman" w:hAnsi="Times New Roman" w:cs="Times New Roman"/>
          <w:sz w:val="28"/>
          <w:szCs w:val="28"/>
        </w:rPr>
        <w:t xml:space="preserve"> — научить студента выбирать, ставить и формулировать теоретическую проблему, самостоятельно работать с источниками и научной литературой, логично и последовательно излагать свои мысли. Цель </w:t>
      </w:r>
      <w:r>
        <w:rPr>
          <w:rFonts w:ascii="Times New Roman" w:hAnsi="Times New Roman" w:cs="Times New Roman"/>
          <w:sz w:val="28"/>
          <w:szCs w:val="28"/>
        </w:rPr>
        <w:t>реферата</w:t>
      </w:r>
      <w:r w:rsidR="00841BC1" w:rsidRPr="00EE7A27">
        <w:rPr>
          <w:rFonts w:ascii="Times New Roman" w:hAnsi="Times New Roman" w:cs="Times New Roman"/>
          <w:sz w:val="28"/>
          <w:szCs w:val="28"/>
        </w:rPr>
        <w:t xml:space="preserve"> состоит также в том, чтобы более глубоко освоить ту или иную тему учебного курса. Такая форма научно-студенческой деятельности, как выполнение </w:t>
      </w:r>
      <w:r>
        <w:rPr>
          <w:rFonts w:ascii="Times New Roman" w:hAnsi="Times New Roman" w:cs="Times New Roman"/>
          <w:sz w:val="28"/>
          <w:szCs w:val="28"/>
        </w:rPr>
        <w:t>реферата</w:t>
      </w:r>
      <w:r w:rsidR="00841BC1" w:rsidRPr="00EE7A27">
        <w:rPr>
          <w:rFonts w:ascii="Times New Roman" w:hAnsi="Times New Roman" w:cs="Times New Roman"/>
          <w:sz w:val="28"/>
          <w:szCs w:val="28"/>
        </w:rPr>
        <w:t>, формирует культуру мышления, развивает аналитические способности студента, прививает им строгость и дисциплину.</w:t>
      </w:r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156381">
        <w:rPr>
          <w:rFonts w:ascii="Times New Roman" w:hAnsi="Times New Roman" w:cs="Times New Roman"/>
          <w:sz w:val="28"/>
          <w:szCs w:val="28"/>
        </w:rPr>
        <w:t>реферата</w:t>
      </w:r>
      <w:r w:rsidRPr="00EE7A2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Теоретическое исследование состояния заданной проблемы или задачи с позиций современной науки, раскрытие сущности категорий, явлений;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Овладение современной методикой решения практических задач или вопросов, поставленных в </w:t>
      </w:r>
      <w:r w:rsidR="00156381">
        <w:rPr>
          <w:rFonts w:ascii="Times New Roman" w:hAnsi="Times New Roman" w:cs="Times New Roman"/>
          <w:sz w:val="28"/>
          <w:szCs w:val="28"/>
        </w:rPr>
        <w:t>реферате</w:t>
      </w:r>
      <w:r w:rsidRPr="00EE7A27">
        <w:rPr>
          <w:rFonts w:ascii="Times New Roman" w:hAnsi="Times New Roman" w:cs="Times New Roman"/>
          <w:sz w:val="28"/>
          <w:szCs w:val="28"/>
        </w:rPr>
        <w:t>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Формирование умения самостоятельно работать с научной литературой, правильно цитировать и делать ссылки на источники;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Приобретение умения грамотно, стройно и логически обоснованно излагать свои мысли, исследования и результаты;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Формирование умения пользоваться справочной информацией;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>Обобщение полученных в результате проведенных исследований</w:t>
      </w:r>
      <w:r w:rsidR="00C307EA">
        <w:rPr>
          <w:rFonts w:ascii="Times New Roman" w:hAnsi="Times New Roman" w:cs="Times New Roman"/>
          <w:sz w:val="28"/>
          <w:szCs w:val="28"/>
        </w:rPr>
        <w:t xml:space="preserve"> </w:t>
      </w:r>
      <w:r w:rsidRPr="00EE7A27">
        <w:rPr>
          <w:rFonts w:ascii="Times New Roman" w:hAnsi="Times New Roman" w:cs="Times New Roman"/>
          <w:sz w:val="28"/>
          <w:szCs w:val="28"/>
        </w:rPr>
        <w:t>материалов и формулирование выводов.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Написание </w:t>
      </w:r>
      <w:r w:rsidR="00156381">
        <w:rPr>
          <w:rFonts w:ascii="Times New Roman" w:hAnsi="Times New Roman" w:cs="Times New Roman"/>
          <w:sz w:val="28"/>
          <w:szCs w:val="28"/>
        </w:rPr>
        <w:t>реферата</w:t>
      </w:r>
      <w:r w:rsidRPr="00EE7A27">
        <w:rPr>
          <w:rFonts w:ascii="Times New Roman" w:hAnsi="Times New Roman" w:cs="Times New Roman"/>
          <w:sz w:val="28"/>
          <w:szCs w:val="28"/>
        </w:rPr>
        <w:t xml:space="preserve"> слагается из следующих этапов: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выбор темы и составления плана (содержания);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подбор и изучение литературы;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написание текста;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оформление.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Обязательные требования к работе: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самостоятельность;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анализ литературы по теме;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связь предмета исследования с актуальными проблемами современной науки, практической деятельностью;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наличие собственных суждений по проблемным вопросам темы;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логичность изложения, убедительность представленного фактического материала, аргументированность выводов и обобщений;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научно- практическая значимость работы.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Структурными элементами </w:t>
      </w:r>
      <w:r w:rsidR="00156381">
        <w:rPr>
          <w:rFonts w:ascii="Times New Roman" w:hAnsi="Times New Roman" w:cs="Times New Roman"/>
          <w:sz w:val="28"/>
          <w:szCs w:val="28"/>
        </w:rPr>
        <w:t>реферата</w:t>
      </w:r>
      <w:r w:rsidRPr="00EE7A27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основные сведения о работе (задание);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содержание;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введение;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основная часть;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заключение;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список использованных источников;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приложения</w:t>
      </w:r>
      <w:r w:rsidR="0020126D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EE7A27">
        <w:rPr>
          <w:rFonts w:ascii="Times New Roman" w:hAnsi="Times New Roman" w:cs="Times New Roman"/>
          <w:sz w:val="28"/>
          <w:szCs w:val="28"/>
        </w:rPr>
        <w:t>.</w:t>
      </w:r>
    </w:p>
    <w:p w:rsidR="00841BC1" w:rsidRDefault="00841BC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81" w:rsidRDefault="0015638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81" w:rsidRDefault="0015638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81" w:rsidRDefault="0015638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81" w:rsidRDefault="0015638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81" w:rsidRPr="00841BC1" w:rsidRDefault="0015638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496530306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Выбор темы </w:t>
      </w:r>
      <w:bookmarkEnd w:id="2"/>
      <w:r w:rsidR="00156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реферата</w:t>
      </w:r>
    </w:p>
    <w:p w:rsidR="00156381" w:rsidRDefault="00B46771" w:rsidP="001563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реферата выбирается в соответствии с номером зачетной книжки.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Style0"/>
        <w:tblW w:w="97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31"/>
        <w:gridCol w:w="4733"/>
        <w:gridCol w:w="2127"/>
        <w:gridCol w:w="1984"/>
      </w:tblGrid>
      <w:tr w:rsidR="00156381" w:rsidRPr="00156381" w:rsidTr="00321E14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6381" w:rsidRPr="00156381" w:rsidRDefault="00156381" w:rsidP="0015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81" w:rsidRPr="00156381" w:rsidRDefault="00156381" w:rsidP="0015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81"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81" w:rsidRDefault="00156381" w:rsidP="0015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81">
              <w:rPr>
                <w:rFonts w:ascii="Times New Roman" w:hAnsi="Times New Roman" w:cs="Times New Roman"/>
                <w:sz w:val="24"/>
                <w:szCs w:val="24"/>
              </w:rPr>
              <w:t xml:space="preserve">№ зачетной </w:t>
            </w:r>
          </w:p>
          <w:p w:rsidR="00156381" w:rsidRPr="00156381" w:rsidRDefault="00156381" w:rsidP="0015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81">
              <w:rPr>
                <w:rFonts w:ascii="Times New Roman" w:hAnsi="Times New Roman" w:cs="Times New Roman"/>
                <w:sz w:val="24"/>
                <w:szCs w:val="24"/>
              </w:rPr>
              <w:t>книжки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</w:tcPr>
          <w:p w:rsidR="00156381" w:rsidRPr="00156381" w:rsidRDefault="00156381" w:rsidP="00156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</w:tr>
      <w:tr w:rsidR="00156381" w:rsidRPr="00156381" w:rsidTr="00321E14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381" w:rsidRPr="00156381" w:rsidRDefault="00156381" w:rsidP="001563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3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81" w:rsidRPr="00156381" w:rsidRDefault="00B46771" w:rsidP="0015638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Соколова Алёна Андреевна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81" w:rsidRPr="00156381" w:rsidRDefault="00156381" w:rsidP="00B467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56381">
              <w:rPr>
                <w:rFonts w:cs="Times New Roman"/>
                <w:sz w:val="24"/>
                <w:szCs w:val="24"/>
              </w:rPr>
              <w:t>2</w:t>
            </w:r>
            <w:r w:rsidR="00B46771">
              <w:rPr>
                <w:rFonts w:cs="Times New Roman"/>
                <w:sz w:val="24"/>
                <w:szCs w:val="24"/>
              </w:rPr>
              <w:t>3</w:t>
            </w:r>
            <w:r w:rsidRPr="00156381">
              <w:rPr>
                <w:rFonts w:cs="Times New Roman"/>
                <w:sz w:val="24"/>
                <w:szCs w:val="24"/>
              </w:rPr>
              <w:t>к-</w:t>
            </w:r>
            <w:r w:rsidR="00B46771">
              <w:rPr>
                <w:rFonts w:cs="Times New Roman"/>
                <w:sz w:val="24"/>
                <w:szCs w:val="24"/>
              </w:rPr>
              <w:t>5</w:t>
            </w:r>
            <w:r w:rsidRPr="00B46771">
              <w:rPr>
                <w:rFonts w:cs="Times New Roman"/>
                <w:b/>
                <w:sz w:val="24"/>
                <w:szCs w:val="24"/>
              </w:rPr>
              <w:t>4</w:t>
            </w:r>
            <w:r w:rsidRPr="00156381">
              <w:rPr>
                <w:rFonts w:cs="Times New Roman"/>
                <w:sz w:val="24"/>
                <w:szCs w:val="24"/>
              </w:rPr>
              <w:t>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81" w:rsidRPr="00156381" w:rsidRDefault="00321E14" w:rsidP="001563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4,14,24,34,44,54,64,74</w:t>
            </w:r>
          </w:p>
        </w:tc>
      </w:tr>
    </w:tbl>
    <w:p w:rsidR="00156381" w:rsidRPr="00941ED4" w:rsidRDefault="00156381" w:rsidP="00B46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5B2" w:rsidRDefault="00A265B2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496530307"/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Структура </w:t>
      </w:r>
      <w:bookmarkEnd w:id="3"/>
      <w:r w:rsidR="00BB7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реферата</w:t>
      </w:r>
    </w:p>
    <w:p w:rsidR="00841BC1" w:rsidRPr="00841BC1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объема 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реферата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20-25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студентам предлагается следующая структура работы: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Введение, где раскрываются цели, задачи исследования,</w:t>
      </w:r>
      <w:r w:rsidR="007C6F90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темы и степень ее разработанности в литературе (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7C6F90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часть - это собственно содержание работы, состоящая из 2 глав, разбитых на </w:t>
      </w:r>
      <w:r w:rsidR="0020126D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2-3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параграф</w:t>
      </w:r>
      <w:r w:rsidR="0020126D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каждая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C6F90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- обязательная и относительно самостоятельная часть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исследования, где содержатся общие выводы по работе (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r w:rsidR="00BB78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773E04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использованных источников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6BC" w:rsidRPr="0020126D" w:rsidRDefault="00E236BC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(при наличии).</w:t>
      </w:r>
    </w:p>
    <w:p w:rsidR="00773E04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отдельными главами и параграфами должна прослеживаться логическая взаимосвязь.</w:t>
      </w:r>
    </w:p>
    <w:p w:rsidR="00EE7A27" w:rsidRDefault="00EE7A27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790DFC" w:rsidRDefault="00EE7A27" w:rsidP="00941ED4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496530308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оформлению </w:t>
      </w:r>
      <w:bookmarkEnd w:id="4"/>
      <w:r w:rsidR="00BB7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реферата</w:t>
      </w:r>
    </w:p>
    <w:p w:rsidR="000C0D19" w:rsidRDefault="000C0D19" w:rsidP="00941E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оформляется в соответствии с 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ребованиями 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текстовых работ</w:t>
      </w:r>
      <w:r w:rsid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1ED4" w:rsidRPr="00941ED4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(рефератов, курсовых, дипломных, отчетов и др.)</w:t>
      </w:r>
      <w:r w:rsidRPr="00941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антиплагиата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(оригинальности работы) должен составлять не менее 30%.</w:t>
      </w:r>
    </w:p>
    <w:p w:rsidR="00EE7A27" w:rsidRPr="00EE7A27" w:rsidRDefault="00EE7A27" w:rsidP="00941E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допускается использование закладок и гиперссылок за исключением </w:t>
      </w:r>
      <w:proofErr w:type="spellStart"/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автособираемого</w:t>
      </w:r>
      <w:proofErr w:type="spellEnd"/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оглавления.</w:t>
      </w:r>
    </w:p>
    <w:p w:rsidR="0020126D" w:rsidRDefault="0020126D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496530309"/>
    </w:p>
    <w:p w:rsidR="00841BC1" w:rsidRPr="00790DFC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содержания</w:t>
      </w:r>
      <w:bookmarkEnd w:id="5"/>
    </w:p>
    <w:p w:rsidR="004E7304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содержании указываются все основные части работы: введение, главы и параграфы, заключение, приложение и т.д., и проставляются номера страниц. Наименования, включенные в содержание, записываются строчными буквами, начиная с первой прописной буквы. Наименования частей, приведенные в содержании, должны соответствовать наименованиям этих частей в тексте работы.</w:t>
      </w:r>
    </w:p>
    <w:p w:rsidR="00841BC1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 (слово «Содержание») центрируется относительно текста. При проставлении страниц, соответствующих частям работы, должна быть использована табуляция с заполнением</w:t>
      </w:r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автособираемое</w:t>
      </w:r>
      <w:proofErr w:type="spellEnd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оглавление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A27" w:rsidRPr="00790DFC" w:rsidRDefault="00EE7A27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304" w:rsidRPr="00790DFC" w:rsidRDefault="004E7304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496530310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введения</w:t>
      </w:r>
      <w:bookmarkEnd w:id="6"/>
    </w:p>
    <w:p w:rsidR="004E7304" w:rsidRPr="00EE7A27" w:rsidRDefault="004E7304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обосновывается актуальность темы, степень ее разработанности в литературе, четко и ясно формулируются цели, конкретные задачи работы и ее предмет, характеризуются использованные автором материалы. Целесообразно объяснить, почему именно под таким углом зрения раскрывается тема, почему отдельным вопросам уделяется особое внимание, а другие излагаются более поверхностно.</w:t>
      </w:r>
    </w:p>
    <w:p w:rsidR="004E7304" w:rsidRDefault="004E7304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указываются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0D19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темы и степень ее разработанности в литературе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этого формулируется 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исследования, его предмет,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ели, задачи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исследования. </w:t>
      </w:r>
    </w:p>
    <w:p w:rsidR="000C0D19" w:rsidRPr="00EE7A27" w:rsidRDefault="000C0D19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введения описывается методологическая база исследования и структура работы.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496530311"/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основной части</w:t>
      </w:r>
      <w:bookmarkEnd w:id="7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(</w:t>
      </w:r>
      <w:r w:rsidR="000C499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C49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страниц) - это собственно содержание работы, состоящее из двух глав, которые при необходимости могут быть разбиты на два - три раздела. Основная часть должна быть целенаправленной, систематически и логично построенной, каждая глава должна освещать самостоятельный вопрос поставленной проблемы (темы). Соответственно 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быть сформулированы четкие и краткие; отражающие суть их содержа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заголовки глав и разделов.</w:t>
      </w:r>
    </w:p>
    <w:p w:rsidR="007C6F90" w:rsidRPr="00841BC1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следует формулировать предельно четко, ясно и лаконично. В названиях глав формулируется основная мысль данного раздела. Главы должны дополнять друг друга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глава должна освещать самостоятельный вопрос поставленной проблемы (темы). Соответственно должны быть сформулированы четкие и краткие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выводы в конце каждой главы и раздела, отражающие суть содержания 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 и разделов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основных глав необходимо обратить внимание на сохранение логической связи между ними и разделами и последовательность перехода от одной части к другой. Каждый раздел и глава должны заканчиваться кратким и самостоятельным выводом. Причем выводы предыдущего раздела должны подводить к главному содержанию последующего, чтобы укрепить их связь между собой и обеспечить единство всей работы.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основной части работы необходимо отразить использование источников. Важнейшие теоретические положения темы излагаются своими словами и при необходимости подкрепляются цитатами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ссылками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Цитаты оформляются в соответствии с библиографическими прав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илами и сопровождаются ссылками.</w:t>
      </w:r>
    </w:p>
    <w:p w:rsidR="00773E04" w:rsidRPr="000C0D19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Цитата является точной, дословной выдержкой из какого-либо текста, включенной в собственный текст. Ссылка является указанием источника, на который ссылаются.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proofErr w:type="gramEnd"/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оформлению работ используются после текстовые ссылки (список используемых источников), которые в тексте оформляются в квадратных скобках – </w:t>
      </w:r>
      <w:r w:rsidR="000C0D19" w:rsidRP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[]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заимствование текста из литературных источников без ссылки на автора цитаты.</w:t>
      </w:r>
    </w:p>
    <w:p w:rsidR="004E7304" w:rsidRDefault="00773E04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приложений.</w:t>
      </w:r>
      <w:r w:rsidR="007C6F90"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Иллюстрации, таблицы или тексты вспомогательного характера, которые дополняют основной текст и </w:t>
      </w:r>
      <w:r w:rsidR="007C6F90"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служат пояснением к нему. Располагаются, как правило, после основного текста.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96530312"/>
    </w:p>
    <w:p w:rsidR="00AF6D17" w:rsidRDefault="00AF6D1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6D17" w:rsidRDefault="00AF6D1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заключения</w:t>
      </w:r>
      <w:bookmarkEnd w:id="8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- обязательная и относительно самостоятельная часть исследования. Главная его задача - подведение в сжатой и конкретизированной форме итогов всей работы, поэтому здесь не приводятся и не пересказываются какие-либо фактические данные, новые теоретические выводы, о которых не было речи в главах основной части. В заключении содержатся лишь четко сформулированные общие выводы о том, что автор хотел показать и доказать в своей работе, ответы на те вопросы, которые были сформулированы во введении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проанализировано достижение сформулированной во введении цели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возможности определены пути дальнейшего изучения пр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облемы. Выводы обычно занимают 2-3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текста работы.</w:t>
      </w:r>
    </w:p>
    <w:p w:rsidR="00011EEC" w:rsidRDefault="00011EEC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4994" w:rsidRDefault="000C4994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496530313"/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списка использованных</w:t>
      </w:r>
      <w:r w:rsidR="00773E04"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сточников</w:t>
      </w:r>
      <w:bookmarkEnd w:id="9"/>
    </w:p>
    <w:p w:rsidR="00773E04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Использованные в процессе работы источники указываются в конце работы.</w:t>
      </w:r>
    </w:p>
    <w:p w:rsidR="00E236BC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источники должны быть пронумерованы арабскими цифрами (сквозная нумерация по всему списку 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236BC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источников оформляется в соответствии с требованиями к оформлению 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</w:t>
      </w:r>
      <w:proofErr w:type="gramStart"/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( см.</w:t>
      </w:r>
      <w:proofErr w:type="gramEnd"/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отдельно)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включает 15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-25 наименований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496530314"/>
    </w:p>
    <w:p w:rsidR="00B46771" w:rsidRDefault="00B4677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771" w:rsidRDefault="00B4677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36BC" w:rsidRPr="00790DFC" w:rsidRDefault="00E236BC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Пример работы </w:t>
      </w:r>
      <w:bookmarkEnd w:id="10"/>
    </w:p>
    <w:p w:rsidR="00833147" w:rsidRDefault="00E236BC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Выбранная тема</w:t>
      </w:r>
      <w:r w:rsidR="0083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33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онятие, функции и аппарат государства.</w:t>
      </w:r>
    </w:p>
    <w:p w:rsidR="00E236BC" w:rsidRDefault="00E236BC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план</w:t>
      </w:r>
      <w:r w:rsidR="0008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(Содержание)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3147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как особая суверенная, структурная и территориальная организация политической власти.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государства: понятие и классификация.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Госаппарат как система государственных органов, обеспечивающих функции государства.</w:t>
      </w:r>
    </w:p>
    <w:p w:rsid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функции и аппарата Российского государства при переходе к рыночной экономике.</w:t>
      </w:r>
    </w:p>
    <w:p w:rsidR="00833147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833147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</w:t>
      </w:r>
      <w:r w:rsidR="000C4994"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</w:t>
      </w:r>
    </w:p>
    <w:p w:rsidR="00E236BC" w:rsidRDefault="00082292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источников для работы:</w:t>
      </w:r>
    </w:p>
    <w:p w:rsidR="00F5225C" w:rsidRDefault="00082292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Федерация. Конституция. Конституция Российской Федерации (принята всенародным голосованием 12.12.1993): офиц. текст:</w:t>
      </w:r>
      <w:r w:rsidR="00F5225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Федерального конституционного закона от 21.07.2014 № 11-ФКЗ)</w:t>
      </w: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Российская газета. – 25.12.1993. - № 237. – URL </w:t>
      </w:r>
      <w:proofErr w:type="gramStart"/>
      <w:r w:rsidR="00F5225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http://www.consultant.ru/popular/cons/ </w:t>
      </w:r>
      <w:r w:rsidR="00E236B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(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обращения 03.12.2019</w:t>
      </w: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93BFD" w:rsidRPr="00B93BFD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Краснов Ю.К.,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Надвикова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Шкатулла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Юридическая техника: учебник.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Юстицинформ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</w:p>
    <w:p w:rsidR="00B93BFD" w:rsidRPr="00B93BFD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Крашенинников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П.В. Зарождение права. - М.: Статут, 2016.</w:t>
      </w:r>
    </w:p>
    <w:p w:rsidR="00B93BFD" w:rsidRPr="00687353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Крашенинников П</w:t>
      </w:r>
      <w:r w:rsidR="00CC7E90">
        <w:rPr>
          <w:rFonts w:ascii="Times New Roman" w:eastAsia="Times New Roman" w:hAnsi="Times New Roman" w:cs="Times New Roman"/>
          <w:sz w:val="28"/>
          <w:szCs w:val="28"/>
          <w:lang w:eastAsia="ru-RU"/>
        </w:rPr>
        <w:t>.В.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Времена и право. - М.: Статут, 2016.</w:t>
      </w:r>
    </w:p>
    <w:p w:rsidR="00687353" w:rsidRPr="00687353" w:rsidRDefault="00687353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gram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:</w:t>
      </w:r>
      <w:proofErr w:type="gram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неюридических вузов и факультетов / под ред. В. Б. Исакова. - </w:t>
      </w:r>
      <w:proofErr w:type="gram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2015.</w:t>
      </w:r>
    </w:p>
    <w:p w:rsidR="00687353" w:rsidRPr="00687353" w:rsidRDefault="00687353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теории права и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правореализации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/ Отв. ред. Л.Т. Бакулина. - М.: Статут, 2017.</w:t>
      </w:r>
    </w:p>
    <w:p w:rsidR="00E236BC" w:rsidRPr="00E236B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C49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реферате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теме следует раскрыть понятие государства с точки зрения современного понимания соотношения между классовым 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(государство - орудие политического господства одного класса, организованного насилия и эксплуатации) и </w:t>
      </w:r>
      <w:proofErr w:type="spellStart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обшесоциальным</w:t>
      </w:r>
      <w:proofErr w:type="spellEnd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(государство - социальное благо, средство достижения социальной гармонии и обслуживания потребностей и интересов всего общества) в его назначении. Необходимо рассмотреть наиболее важные признаки государства (часть из них обозначена в примерном плане).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Отвечая на вопрос о функциях государства, следует иметь в виду, что в них проявляется и реализуется сущность и социальное назначение государства. Надо показать, что это - деятельность государства, направленная на решение стоящих перед ним задач. Но поскольку эти задачи исторически изменчивы, то не остаются неизменными и функции государства. В разные исторические периоды преобладали либо классовые, либо </w:t>
      </w:r>
      <w:proofErr w:type="spellStart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общесоциальные</w:t>
      </w:r>
      <w:proofErr w:type="spellEnd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Характеризуя государственный аппарат, следует уделить внимание его структуре. Привести определение государственного органа, раскрыть его основные признаки, назвать виды гос. органов (по ветвям власти, по порядку формирования, по функциям). Необходимо сказать и о характере взаимоотношений между различными органами в государственном аппарате.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последнем разделе следует показать, что переход от плановой экономики к рыночной и отказ от командно-административной системы неизбежно влекут за собой существенные изменения функций и аппарата Российского государства. Необходимо охарактеризовать эти изменения.</w:t>
      </w:r>
    </w:p>
    <w:p w:rsidR="00E236B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работы следует сделать вывод о важности и актуальнос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рассмотренных в ней вопросов, и о достижении сформулированной во введении цели.</w:t>
      </w:r>
    </w:p>
    <w:p w:rsidR="00EE7A27" w:rsidRDefault="00EE7A2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71" w:rsidRDefault="00B4677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71" w:rsidRDefault="00B4677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71" w:rsidRDefault="00B4677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71" w:rsidRDefault="00B4677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EE7A27" w:rsidRDefault="00EE7A27" w:rsidP="00C307EA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496530315"/>
      <w:r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Темы </w:t>
      </w:r>
      <w:r w:rsidR="000C4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рефератов</w:t>
      </w:r>
      <w:r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Теории </w:t>
      </w:r>
      <w:r w:rsidR="00011EEC"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государства</w:t>
      </w:r>
      <w:r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права</w:t>
      </w:r>
      <w:bookmarkEnd w:id="11"/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государства и права в системе общественных и юридических наук.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методология теории государства и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Власть и социальные нормы в первобытных обществах.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власть в системе социальной власти.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Легитимность и легальность государственной власти.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в политической системе общества.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подходы к типологии государств.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Монархия как форма государственного правления.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как форма государственного правления.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унитарного государства.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Федерация и конфедерация как формы государственного устройства.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Демократический политический режим.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Антидемократический политический режим.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государства и органов местного самоуправления в реализации функций государства.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общество и правовое государство.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теории происхождения государства.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Теократическое государство: сущность и характерные черты.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Нетипичные формы правления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</w:t>
      </w:r>
      <w:proofErr w:type="gramStart"/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 как</w:t>
      </w:r>
      <w:proofErr w:type="gramEnd"/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гуманистическое содержание современного права.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Социальное государство.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в системе социальных норм.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современного российского государства и их содержание.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механизм современной России: некоторые проблемы и тенденции развития.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государства.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Концепция разделения властей и её реализация.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правления в Российской Федерации.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Федеративное устройство России: проблемы и перспективы.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Демократия как политико-правовой режим современного российского государства.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права и морали.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Право: различные подходы к определению и пониманию.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обычай как форма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Судебный прецедент: соотношение с иными формами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правовой договор как источник права.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Нормативный правовой акт как источник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законодательства.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и частное право.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Материальное и процессуальное право.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 права и её структура.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Правосознание и правовая культура.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нигилизм.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идеализм.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Соблюдение, исполнение и использование как формы реализации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как особая форма реализации права.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коллизии и юридические конфликты.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и виды толкования права.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естественного права: история и современность.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личности.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средства в механизме правового регулирования. 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Законность и правопорядок.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Правонарушение: понятие, признаки и виды.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ответственность как вид социальной ответственности.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правовые системы современности.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Законодательный процесс: понятие и стадии.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Правовые проблемы глобализации.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школы </w:t>
      </w:r>
      <w:proofErr w:type="spellStart"/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правопонимания</w:t>
      </w:r>
      <w:proofErr w:type="spellEnd"/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права: понятие, характеристика видов.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права и их эффективность.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права и их развитие (исторический и сравнительно-правовой анализ).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как основной источник (форма) российского права.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Правомерное поведение, его состав и виды.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структура правового отношения.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правовое сознание юристов.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Позитивная и негативная юридическая ответственность.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юридической ответственности.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 вмешательства государства в личную жизнь граждан.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человека и правовой статус личности.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GoBack"/>
      <w:bookmarkEnd w:id="12"/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государство: концепция и реальность.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и право в условиях глобализации.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проблемы и тенденции развития современной российской политической системы.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Российское государство в условиях глобализации.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государство: аспекты взаимодействия.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экономика: проблемы взаимодействия.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и религиозные нормы.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техника: понятие, значение, основные приемы.</w:t>
      </w:r>
    </w:p>
    <w:p w:rsidR="00321E14" w:rsidRPr="00321E14" w:rsidRDefault="00321E14" w:rsidP="00321E1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14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Злоупотребление правом и юридическая ответственность.</w:t>
      </w:r>
    </w:p>
    <w:p w:rsidR="00EE7A27" w:rsidRPr="00321E14" w:rsidRDefault="00EE7A27" w:rsidP="00321E1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7A27" w:rsidRPr="0032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02E50"/>
    <w:multiLevelType w:val="hybridMultilevel"/>
    <w:tmpl w:val="F9B06F74"/>
    <w:lvl w:ilvl="0" w:tplc="8E0CF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E80DD9"/>
    <w:multiLevelType w:val="multilevel"/>
    <w:tmpl w:val="D204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23EDA"/>
    <w:multiLevelType w:val="multilevel"/>
    <w:tmpl w:val="FEC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722C5"/>
    <w:multiLevelType w:val="multilevel"/>
    <w:tmpl w:val="13E6A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1D5E28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3473E"/>
    <w:multiLevelType w:val="hybridMultilevel"/>
    <w:tmpl w:val="C198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E51BC"/>
    <w:multiLevelType w:val="hybridMultilevel"/>
    <w:tmpl w:val="31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F1EF8"/>
    <w:multiLevelType w:val="multilevel"/>
    <w:tmpl w:val="7732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0602BF"/>
    <w:multiLevelType w:val="hybridMultilevel"/>
    <w:tmpl w:val="0BD43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7956D3"/>
    <w:multiLevelType w:val="multilevel"/>
    <w:tmpl w:val="419EA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7D7D04"/>
    <w:multiLevelType w:val="singleLevel"/>
    <w:tmpl w:val="FDD692F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6D5C2296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617D33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D61928"/>
    <w:multiLevelType w:val="hybridMultilevel"/>
    <w:tmpl w:val="92E879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5"/>
  </w:num>
  <w:num w:numId="12">
    <w:abstractNumId w:val="8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1"/>
    <w:rsid w:val="00011EEC"/>
    <w:rsid w:val="000534E3"/>
    <w:rsid w:val="00082292"/>
    <w:rsid w:val="000C0D19"/>
    <w:rsid w:val="000C4994"/>
    <w:rsid w:val="0011183E"/>
    <w:rsid w:val="00156381"/>
    <w:rsid w:val="00176D57"/>
    <w:rsid w:val="0020126D"/>
    <w:rsid w:val="00321E14"/>
    <w:rsid w:val="003847E0"/>
    <w:rsid w:val="003C530C"/>
    <w:rsid w:val="003C56A7"/>
    <w:rsid w:val="0046694E"/>
    <w:rsid w:val="004E7304"/>
    <w:rsid w:val="00687353"/>
    <w:rsid w:val="0074122B"/>
    <w:rsid w:val="00773E04"/>
    <w:rsid w:val="00790DFC"/>
    <w:rsid w:val="007C6F90"/>
    <w:rsid w:val="00833147"/>
    <w:rsid w:val="00841BC1"/>
    <w:rsid w:val="00941ED4"/>
    <w:rsid w:val="00A265B2"/>
    <w:rsid w:val="00AF6D17"/>
    <w:rsid w:val="00B46771"/>
    <w:rsid w:val="00B82101"/>
    <w:rsid w:val="00B93BFD"/>
    <w:rsid w:val="00BB7805"/>
    <w:rsid w:val="00C307EA"/>
    <w:rsid w:val="00CC7E90"/>
    <w:rsid w:val="00CE5F18"/>
    <w:rsid w:val="00E236BC"/>
    <w:rsid w:val="00EE7A27"/>
    <w:rsid w:val="00F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C1D54-C2B7-4E48-A7B8-8EEE4E62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41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41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41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basedOn w:val="a0"/>
    <w:rsid w:val="00841BC1"/>
  </w:style>
  <w:style w:type="character" w:customStyle="1" w:styleId="butback">
    <w:name w:val="butback"/>
    <w:basedOn w:val="a0"/>
    <w:rsid w:val="00841BC1"/>
  </w:style>
  <w:style w:type="character" w:customStyle="1" w:styleId="blk">
    <w:name w:val="blk"/>
    <w:rsid w:val="00082292"/>
  </w:style>
  <w:style w:type="paragraph" w:styleId="a3">
    <w:name w:val="List Paragraph"/>
    <w:basedOn w:val="a"/>
    <w:uiPriority w:val="34"/>
    <w:qFormat/>
    <w:rsid w:val="000822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225C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9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790DF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90D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DFC"/>
    <w:pPr>
      <w:spacing w:after="100"/>
      <w:ind w:left="440"/>
    </w:pPr>
  </w:style>
  <w:style w:type="character" w:customStyle="1" w:styleId="FontStyle47">
    <w:name w:val="Font Style47"/>
    <w:uiPriority w:val="99"/>
    <w:rsid w:val="00CC7E9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CC7E90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07EA"/>
    <w:pPr>
      <w:spacing w:after="100"/>
    </w:pPr>
  </w:style>
  <w:style w:type="table" w:customStyle="1" w:styleId="TableStyle0">
    <w:name w:val="TableStyle0"/>
    <w:rsid w:val="00156381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EF9A-F411-4D78-BAAE-0F245EB4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2442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15</cp:revision>
  <dcterms:created xsi:type="dcterms:W3CDTF">2019-10-24T11:22:00Z</dcterms:created>
  <dcterms:modified xsi:type="dcterms:W3CDTF">2024-10-30T07:34:00Z</dcterms:modified>
</cp:coreProperties>
</file>